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54" w:rsidRDefault="00347D54" w:rsidP="00347D5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bookmarkStart w:id="0" w:name="bookmark3"/>
      <w:r>
        <w:rPr>
          <w:rFonts w:ascii="Times New Roman" w:hAnsi="Times New Roman" w:cs="Times New Roman"/>
          <w:b/>
        </w:rPr>
        <w:t>Муниципальное автономное дошкольное образовательное учреждение Центр развития ребенка – детский сад № 23 «Сказка» города Зеленоградска</w:t>
      </w:r>
    </w:p>
    <w:p w:rsidR="00347D54" w:rsidRDefault="00347D54" w:rsidP="00347D54">
      <w:pPr>
        <w:spacing w:line="317" w:lineRule="exact"/>
        <w:ind w:left="6200"/>
        <w:jc w:val="right"/>
        <w:rPr>
          <w:rFonts w:ascii="Times New Roman" w:eastAsia="Times New Roman" w:hAnsi="Times New Roman" w:cs="Times New Roman"/>
        </w:rPr>
      </w:pPr>
    </w:p>
    <w:p w:rsidR="00347D54" w:rsidRDefault="00F00831" w:rsidP="00F00831">
      <w:pPr>
        <w:spacing w:line="317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УТВЕРЖДЕНО</w:t>
      </w:r>
    </w:p>
    <w:p w:rsidR="00F00831" w:rsidRDefault="00F00831" w:rsidP="00F00831">
      <w:pPr>
        <w:spacing w:line="317" w:lineRule="exac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п</w:t>
      </w:r>
      <w:r>
        <w:rPr>
          <w:rFonts w:ascii="Times New Roman" w:eastAsia="Times New Roman" w:hAnsi="Times New Roman" w:cs="Times New Roman"/>
        </w:rPr>
        <w:t>риказ</w:t>
      </w:r>
      <w:r>
        <w:rPr>
          <w:rFonts w:ascii="Times New Roman" w:eastAsia="Times New Roman" w:hAnsi="Times New Roman" w:cs="Times New Roman"/>
        </w:rPr>
        <w:t>ом заведующей</w:t>
      </w:r>
      <w:r w:rsidRPr="00F0083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МАДОУ</w:t>
      </w:r>
    </w:p>
    <w:p w:rsidR="00F00831" w:rsidRDefault="00F00831" w:rsidP="00F00831">
      <w:pPr>
        <w:spacing w:line="317" w:lineRule="exac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ЦРР</w:t>
      </w:r>
      <w:r>
        <w:rPr>
          <w:rFonts w:ascii="Times New Roman" w:eastAsia="Times New Roman" w:hAnsi="Times New Roman" w:cs="Times New Roman"/>
        </w:rPr>
        <w:t xml:space="preserve"> </w:t>
      </w:r>
      <w:r w:rsidR="00347D54">
        <w:rPr>
          <w:rFonts w:ascii="Times New Roman" w:eastAsia="Times New Roman" w:hAnsi="Times New Roman" w:cs="Times New Roman"/>
        </w:rPr>
        <w:t xml:space="preserve">- детского сада №23 «Сказка» </w:t>
      </w:r>
    </w:p>
    <w:p w:rsidR="00347D54" w:rsidRDefault="00F00831" w:rsidP="00F00831">
      <w:pPr>
        <w:spacing w:line="317" w:lineRule="exac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</w:rPr>
        <w:t>О. Ю. Болониной</w:t>
      </w:r>
    </w:p>
    <w:p w:rsidR="00F00831" w:rsidRDefault="00F00831" w:rsidP="00F00831">
      <w:pPr>
        <w:spacing w:line="317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от 11.01.2021 № 3/5-о</w:t>
      </w:r>
    </w:p>
    <w:p w:rsidR="00347D54" w:rsidRDefault="00347D54" w:rsidP="00347D54">
      <w:pPr>
        <w:keepNext/>
        <w:keepLines/>
        <w:spacing w:line="317" w:lineRule="exact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347D54" w:rsidRDefault="00347D54" w:rsidP="00F00831">
      <w:pPr>
        <w:keepNext/>
        <w:keepLines/>
        <w:spacing w:line="317" w:lineRule="exact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Порядок оформления возникновения, приостановлени</w:t>
      </w:r>
      <w:r w:rsidR="00F00831">
        <w:rPr>
          <w:rFonts w:ascii="Times New Roman" w:eastAsia="Times New Roman" w:hAnsi="Times New Roman" w:cs="Times New Roman"/>
          <w:b/>
          <w:bCs/>
        </w:rPr>
        <w:t xml:space="preserve">я и прекращения образовательных </w:t>
      </w:r>
      <w:r>
        <w:rPr>
          <w:rFonts w:ascii="Times New Roman" w:eastAsia="Times New Roman" w:hAnsi="Times New Roman" w:cs="Times New Roman"/>
          <w:b/>
          <w:bCs/>
        </w:rPr>
        <w:t>отношений между МАДОУ ЦРР-детским садом №23 «</w:t>
      </w:r>
      <w:proofErr w:type="gramStart"/>
      <w:r>
        <w:rPr>
          <w:rFonts w:ascii="Times New Roman" w:eastAsia="Times New Roman" w:hAnsi="Times New Roman" w:cs="Times New Roman"/>
          <w:b/>
          <w:bCs/>
        </w:rPr>
        <w:t>Сказка »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и родителями (законными</w:t>
      </w:r>
      <w:r w:rsidR="00F00831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представителями) обучающихся</w:t>
      </w:r>
    </w:p>
    <w:p w:rsidR="00347D54" w:rsidRDefault="00347D54" w:rsidP="00347D54">
      <w:pPr>
        <w:keepNext/>
        <w:keepLines/>
        <w:tabs>
          <w:tab w:val="left" w:pos="4181"/>
        </w:tabs>
        <w:spacing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 Общие положения</w:t>
      </w:r>
    </w:p>
    <w:p w:rsidR="00347D54" w:rsidRDefault="00347D54" w:rsidP="00347D54">
      <w:pPr>
        <w:pStyle w:val="a3"/>
        <w:numPr>
          <w:ilvl w:val="1"/>
          <w:numId w:val="1"/>
        </w:numPr>
        <w:tabs>
          <w:tab w:val="left" w:pos="497"/>
        </w:tabs>
        <w:spacing w:line="413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Настоящий Порядок разработан в соответствии с Федеральным законом от 29.12.2012 № 273-ФЗ "Об образовании в Российской Федерации, Порядком приема на обучение по образовательным программам дошкольного образования, утв. приказом </w:t>
      </w:r>
      <w:proofErr w:type="spellStart"/>
      <w:r>
        <w:rPr>
          <w:rFonts w:ascii="Times New Roman" w:eastAsia="Times New Roman" w:hAnsi="Times New Roman" w:cs="Times New Roman"/>
        </w:rPr>
        <w:t>Минобрнауки</w:t>
      </w:r>
      <w:proofErr w:type="spellEnd"/>
      <w:r>
        <w:rPr>
          <w:rFonts w:ascii="Times New Roman" w:eastAsia="Times New Roman" w:hAnsi="Times New Roman" w:cs="Times New Roman"/>
        </w:rPr>
        <w:t xml:space="preserve"> России от 08.04.2014 № 293,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утв. приказом </w:t>
      </w:r>
      <w:proofErr w:type="spellStart"/>
      <w:r>
        <w:rPr>
          <w:rFonts w:ascii="Times New Roman" w:eastAsia="Times New Roman" w:hAnsi="Times New Roman" w:cs="Times New Roman"/>
        </w:rPr>
        <w:t>Минобрнауки</w:t>
      </w:r>
      <w:proofErr w:type="spellEnd"/>
      <w:r>
        <w:rPr>
          <w:rFonts w:ascii="Times New Roman" w:eastAsia="Times New Roman" w:hAnsi="Times New Roman" w:cs="Times New Roman"/>
        </w:rPr>
        <w:t xml:space="preserve"> России от 30.08.2013 № 1014, Положением о порядке комплектования муниципальных автономных дошкольных образовательных организаций, реализующих основную образовательную программу дошкольного образования, уставом МАДОУ ЦРР-детского сада №23 «Сказка» (далее - Учреждение).</w:t>
      </w:r>
    </w:p>
    <w:p w:rsidR="00347D54" w:rsidRDefault="00347D54" w:rsidP="00347D54">
      <w:pPr>
        <w:numPr>
          <w:ilvl w:val="1"/>
          <w:numId w:val="1"/>
        </w:numPr>
        <w:tabs>
          <w:tab w:val="left" w:pos="619"/>
        </w:tabs>
        <w:spacing w:line="413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Настоящий Порядок регламентирует оформление возникновения, приостановления и прекращения образовательных отношений между родителями (законными представителями) воспитанников и Учреждением.</w:t>
      </w:r>
    </w:p>
    <w:p w:rsidR="00347D54" w:rsidRDefault="00347D54" w:rsidP="00347D54">
      <w:pPr>
        <w:numPr>
          <w:ilvl w:val="1"/>
          <w:numId w:val="1"/>
        </w:numPr>
        <w:tabs>
          <w:tab w:val="left" w:pos="619"/>
        </w:tabs>
        <w:spacing w:line="413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 образовательными отношениями понимаются отношения по реализации права граждан на образование целью которых является освоение обучающимися содержание образовательных программ.</w:t>
      </w:r>
    </w:p>
    <w:p w:rsidR="00347D54" w:rsidRDefault="00347D54" w:rsidP="00347D54">
      <w:pPr>
        <w:tabs>
          <w:tab w:val="left" w:pos="619"/>
        </w:tabs>
        <w:spacing w:line="413" w:lineRule="exact"/>
        <w:ind w:left="360"/>
        <w:jc w:val="both"/>
        <w:rPr>
          <w:rFonts w:ascii="Times New Roman" w:eastAsia="Times New Roman" w:hAnsi="Times New Roman" w:cs="Times New Roman"/>
        </w:rPr>
      </w:pPr>
    </w:p>
    <w:p w:rsidR="00347D54" w:rsidRDefault="00347D54" w:rsidP="00347D54">
      <w:pPr>
        <w:pStyle w:val="a3"/>
        <w:keepNext/>
        <w:keepLines/>
        <w:tabs>
          <w:tab w:val="left" w:pos="2748"/>
        </w:tabs>
        <w:spacing w:line="413" w:lineRule="exact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 Возникновение образовательных отношений</w:t>
      </w:r>
      <w:bookmarkEnd w:id="0"/>
    </w:p>
    <w:p w:rsidR="00347D54" w:rsidRDefault="00347D54" w:rsidP="00347D54">
      <w:pPr>
        <w:pStyle w:val="a3"/>
        <w:numPr>
          <w:ilvl w:val="1"/>
          <w:numId w:val="2"/>
        </w:numPr>
        <w:tabs>
          <w:tab w:val="left" w:pos="481"/>
        </w:tabs>
        <w:spacing w:line="413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Основанием возникновения образовательных отношений является приказ о приеме лица в Учреждение для обучения по образовательной программе дошкольного образования.</w:t>
      </w:r>
    </w:p>
    <w:p w:rsidR="00347D54" w:rsidRDefault="00347D54" w:rsidP="00347D54">
      <w:pPr>
        <w:numPr>
          <w:ilvl w:val="1"/>
          <w:numId w:val="2"/>
        </w:numPr>
        <w:tabs>
          <w:tab w:val="left" w:pos="486"/>
        </w:tabs>
        <w:spacing w:line="413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Изданию приказа о приеме лица на обучение в Учреждение предшествует заключение договора об образовании.</w:t>
      </w:r>
    </w:p>
    <w:p w:rsidR="00347D54" w:rsidRDefault="00347D54" w:rsidP="00347D54">
      <w:pPr>
        <w:numPr>
          <w:ilvl w:val="1"/>
          <w:numId w:val="2"/>
        </w:numPr>
        <w:tabs>
          <w:tab w:val="left" w:pos="486"/>
        </w:tabs>
        <w:spacing w:line="413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Руководитель Учреждения издает распорядительный акт о зачислении ребенка на обучение по программе дошкольного образования в 00 в течение трех рабочих дней после заключения договора. Распорядительный акт в трехдневный срок после издания </w:t>
      </w:r>
      <w:r>
        <w:rPr>
          <w:rFonts w:ascii="Times New Roman" w:eastAsia="Times New Roman" w:hAnsi="Times New Roman" w:cs="Times New Roman"/>
        </w:rPr>
        <w:lastRenderedPageBreak/>
        <w:t>размещается на информационном стенде и на официальном сайте Учреждения в сети Интернет.</w:t>
      </w:r>
    </w:p>
    <w:p w:rsidR="00347D54" w:rsidRDefault="00347D54" w:rsidP="00347D54">
      <w:pPr>
        <w:numPr>
          <w:ilvl w:val="1"/>
          <w:numId w:val="2"/>
        </w:numPr>
        <w:tabs>
          <w:tab w:val="left" w:pos="641"/>
        </w:tabs>
        <w:spacing w:line="413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Образовательная организация знакомит родителей (законных представителей) поступающего воспитанника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347D54" w:rsidRDefault="00347D54" w:rsidP="00347D54">
      <w:pPr>
        <w:spacing w:line="413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Факт ознакомления родителей (законных представителей) поступающего с лицензией на осуществление образовательной деятельности,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347D54" w:rsidRDefault="00347D54" w:rsidP="00347D54">
      <w:pPr>
        <w:numPr>
          <w:ilvl w:val="1"/>
          <w:numId w:val="2"/>
        </w:numPr>
        <w:tabs>
          <w:tab w:val="left" w:pos="641"/>
        </w:tabs>
        <w:spacing w:line="413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Прием в Учреждение на обучение по программам дошкольного образования осуществляется по личному заявлению родителя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РФ, на основании направления Управления образования МО «Зеленоградский городской округ». Прием детей, впервые поступающих в образовательную организацию, осуществляется на основании медицинского заключения.</w:t>
      </w:r>
    </w:p>
    <w:p w:rsidR="00347D54" w:rsidRDefault="00347D54" w:rsidP="00347D54">
      <w:pPr>
        <w:numPr>
          <w:ilvl w:val="1"/>
          <w:numId w:val="2"/>
        </w:numPr>
        <w:tabs>
          <w:tab w:val="left" w:pos="481"/>
        </w:tabs>
        <w:spacing w:line="413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Прием на обучение проводится на общедоступной основе без вступительных испытаний.</w:t>
      </w:r>
    </w:p>
    <w:p w:rsidR="00347D54" w:rsidRDefault="00347D54" w:rsidP="00347D54">
      <w:pPr>
        <w:numPr>
          <w:ilvl w:val="1"/>
          <w:numId w:val="2"/>
        </w:numPr>
        <w:tabs>
          <w:tab w:val="left" w:pos="641"/>
        </w:tabs>
        <w:spacing w:line="413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Дети с ограниченными возможностями здоровья по заявлению родителей принимаются на обучение по адаптированной образовательной программе дошкольного образования.</w:t>
      </w:r>
    </w:p>
    <w:p w:rsidR="00347D54" w:rsidRDefault="00347D54" w:rsidP="00347D54">
      <w:pPr>
        <w:numPr>
          <w:ilvl w:val="1"/>
          <w:numId w:val="2"/>
        </w:numPr>
        <w:tabs>
          <w:tab w:val="left" w:pos="481"/>
        </w:tabs>
        <w:spacing w:line="413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Порядок и условия приема в Учреждение регламентируются Правилами приема в МАДОУ ЦРР – детский сад №23 «Сказка».</w:t>
      </w:r>
    </w:p>
    <w:p w:rsidR="00347D54" w:rsidRDefault="00347D54" w:rsidP="00347D54">
      <w:pPr>
        <w:numPr>
          <w:ilvl w:val="1"/>
          <w:numId w:val="2"/>
        </w:numPr>
        <w:tabs>
          <w:tab w:val="left" w:pos="481"/>
        </w:tabs>
        <w:spacing w:line="413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Права и обязанности обучающегося, предусмотренные законодательством об образовании и локальными нормативными актами Учреждения, возникают у лица, принятого на обучение, с даты, указанной в приказе о приеме лица на обучение.</w:t>
      </w:r>
    </w:p>
    <w:p w:rsidR="00347D54" w:rsidRDefault="00347D54" w:rsidP="00347D54">
      <w:pPr>
        <w:tabs>
          <w:tab w:val="left" w:pos="481"/>
        </w:tabs>
        <w:spacing w:line="413" w:lineRule="exact"/>
        <w:ind w:left="360"/>
        <w:jc w:val="both"/>
        <w:rPr>
          <w:rFonts w:ascii="Times New Roman" w:eastAsia="Times New Roman" w:hAnsi="Times New Roman" w:cs="Times New Roman"/>
        </w:rPr>
      </w:pPr>
    </w:p>
    <w:p w:rsidR="00347D54" w:rsidRDefault="00347D54" w:rsidP="00347D54">
      <w:pPr>
        <w:keepNext/>
        <w:keepLines/>
        <w:tabs>
          <w:tab w:val="left" w:pos="2803"/>
        </w:tabs>
        <w:spacing w:after="261" w:line="240" w:lineRule="exact"/>
        <w:jc w:val="center"/>
        <w:outlineLvl w:val="1"/>
        <w:rPr>
          <w:rFonts w:ascii="Times New Roman" w:hAnsi="Times New Roman" w:cs="Times New Roman"/>
        </w:rPr>
      </w:pPr>
      <w:bookmarkStart w:id="2" w:name="bookmark4"/>
      <w:bookmarkStart w:id="3" w:name="bookmark5"/>
      <w:r>
        <w:rPr>
          <w:rFonts w:ascii="Times New Roman" w:hAnsi="Times New Roman" w:cs="Times New Roman"/>
          <w:b/>
        </w:rPr>
        <w:t>3. Порядок приостановления отношений</w:t>
      </w:r>
      <w:bookmarkEnd w:id="2"/>
    </w:p>
    <w:p w:rsidR="00347D54" w:rsidRDefault="00347D54" w:rsidP="00347D54">
      <w:pPr>
        <w:pStyle w:val="a3"/>
        <w:numPr>
          <w:ilvl w:val="1"/>
          <w:numId w:val="3"/>
        </w:numPr>
        <w:tabs>
          <w:tab w:val="left" w:pos="478"/>
        </w:tabs>
        <w:spacing w:line="274" w:lineRule="exact"/>
        <w:ind w:right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несовершеннолетним обучающимся (воспитанником) в Учреждении сохраняется место:</w:t>
      </w:r>
    </w:p>
    <w:p w:rsidR="00347D54" w:rsidRDefault="00347D54" w:rsidP="00347D54">
      <w:pPr>
        <w:pStyle w:val="a3"/>
        <w:tabs>
          <w:tab w:val="left" w:pos="478"/>
        </w:tabs>
        <w:spacing w:line="274" w:lineRule="exact"/>
        <w:ind w:left="360" w:right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случае болезни;</w:t>
      </w:r>
    </w:p>
    <w:p w:rsidR="00347D54" w:rsidRDefault="00347D54" w:rsidP="00347D54">
      <w:pPr>
        <w:pStyle w:val="a3"/>
        <w:tabs>
          <w:tab w:val="left" w:pos="478"/>
        </w:tabs>
        <w:spacing w:line="274" w:lineRule="exact"/>
        <w:ind w:left="360" w:right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 заявлениям родителей (законных представителей) на время прохождения </w:t>
      </w:r>
      <w:proofErr w:type="spellStart"/>
      <w:r>
        <w:rPr>
          <w:rFonts w:ascii="Times New Roman" w:hAnsi="Times New Roman" w:cs="Times New Roman"/>
        </w:rPr>
        <w:t>санаторно</w:t>
      </w:r>
      <w:r>
        <w:rPr>
          <w:rFonts w:ascii="Times New Roman" w:hAnsi="Times New Roman" w:cs="Times New Roman"/>
        </w:rPr>
        <w:softHyphen/>
        <w:t>курортного</w:t>
      </w:r>
      <w:proofErr w:type="spellEnd"/>
      <w:r>
        <w:rPr>
          <w:rFonts w:ascii="Times New Roman" w:hAnsi="Times New Roman" w:cs="Times New Roman"/>
        </w:rPr>
        <w:t xml:space="preserve"> лечения, карантина;</w:t>
      </w:r>
    </w:p>
    <w:p w:rsidR="00347D54" w:rsidRDefault="00347D54" w:rsidP="00347D54">
      <w:pPr>
        <w:pStyle w:val="a3"/>
        <w:tabs>
          <w:tab w:val="left" w:pos="478"/>
        </w:tabs>
        <w:spacing w:line="274" w:lineRule="exact"/>
        <w:ind w:left="360" w:right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заявлениям родителей (законных представителей) на время очередных отпусков родителей (законных представителей).</w:t>
      </w:r>
    </w:p>
    <w:p w:rsidR="00347D54" w:rsidRDefault="00347D54" w:rsidP="00347D54">
      <w:pPr>
        <w:tabs>
          <w:tab w:val="left" w:pos="478"/>
        </w:tabs>
        <w:spacing w:line="274" w:lineRule="exact"/>
        <w:ind w:right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3.2. Родители (законные представители) несовершеннолетнего обучающегося (воспитанника),</w:t>
      </w:r>
    </w:p>
    <w:p w:rsidR="00347D54" w:rsidRDefault="00347D54" w:rsidP="00347D54">
      <w:pPr>
        <w:tabs>
          <w:tab w:val="left" w:pos="478"/>
        </w:tabs>
        <w:spacing w:line="274" w:lineRule="exact"/>
        <w:ind w:right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для сохранения места в МАДОУ ЦРР – детский сад №23 «Сказка» должны предоставить   документы, подтверждающие отсутствие воспитанника по уважительным причинам.</w:t>
      </w:r>
    </w:p>
    <w:p w:rsidR="00347D54" w:rsidRDefault="00347D54" w:rsidP="00347D54">
      <w:pPr>
        <w:keepNext/>
        <w:keepLines/>
        <w:tabs>
          <w:tab w:val="left" w:pos="2803"/>
        </w:tabs>
        <w:spacing w:line="413" w:lineRule="exact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4. Прекращение образовательных отношений</w:t>
      </w:r>
      <w:bookmarkEnd w:id="3"/>
    </w:p>
    <w:p w:rsidR="00347D54" w:rsidRDefault="00347D54" w:rsidP="00347D54">
      <w:pPr>
        <w:pStyle w:val="a3"/>
        <w:numPr>
          <w:ilvl w:val="1"/>
          <w:numId w:val="4"/>
        </w:numPr>
        <w:tabs>
          <w:tab w:val="left" w:pos="484"/>
        </w:tabs>
        <w:spacing w:line="413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Образовательные отношения прекращаются в связи с отчислением обучающегося из Учреждения:</w:t>
      </w:r>
    </w:p>
    <w:p w:rsidR="00347D54" w:rsidRDefault="00347D54" w:rsidP="00347D54">
      <w:pPr>
        <w:numPr>
          <w:ilvl w:val="2"/>
          <w:numId w:val="4"/>
        </w:numPr>
        <w:tabs>
          <w:tab w:val="left" w:pos="663"/>
        </w:tabs>
        <w:spacing w:line="413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связи с освоением программы дошкольного образования и (или) завершением обучения согласно договора об образовании между родителями (законными представителями) несовершеннолетнего обучающегося и учреждением.</w:t>
      </w:r>
    </w:p>
    <w:p w:rsidR="00347D54" w:rsidRDefault="00347D54" w:rsidP="00347D54">
      <w:pPr>
        <w:numPr>
          <w:ilvl w:val="2"/>
          <w:numId w:val="4"/>
        </w:numPr>
        <w:tabs>
          <w:tab w:val="left" w:pos="663"/>
        </w:tabs>
        <w:spacing w:line="413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Досрочно по основаниям, установленным п. 4.2. Положения.</w:t>
      </w:r>
    </w:p>
    <w:p w:rsidR="00347D54" w:rsidRDefault="00347D54" w:rsidP="00347D54">
      <w:pPr>
        <w:numPr>
          <w:ilvl w:val="1"/>
          <w:numId w:val="4"/>
        </w:numPr>
        <w:tabs>
          <w:tab w:val="left" w:pos="663"/>
        </w:tabs>
        <w:spacing w:line="413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Образовательные отношения могут быть прекращены досрочно в следующих случаях:</w:t>
      </w:r>
    </w:p>
    <w:p w:rsidR="00347D54" w:rsidRDefault="00347D54" w:rsidP="00347D54">
      <w:pPr>
        <w:numPr>
          <w:ilvl w:val="2"/>
          <w:numId w:val="4"/>
        </w:numPr>
        <w:tabs>
          <w:tab w:val="left" w:pos="850"/>
        </w:tabs>
        <w:spacing w:line="413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инициативе родителей (законных представителей) несовершеннолетнего обучающегося, в т. ч. в случае перемены места жительства, перевода обучающегося для продолжения освоения образовательной программы в другую организацию, осуществляющую образовательную деятельность, выбора получения образования в форме семейного образования и (или) самообразования.</w:t>
      </w:r>
    </w:p>
    <w:p w:rsidR="00347D54" w:rsidRDefault="00347D54" w:rsidP="00347D54">
      <w:pPr>
        <w:numPr>
          <w:ilvl w:val="2"/>
          <w:numId w:val="4"/>
        </w:numPr>
        <w:tabs>
          <w:tab w:val="left" w:pos="663"/>
        </w:tabs>
        <w:spacing w:line="413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Учреждения, в т. ч. в случае прекращения деятельности Учреждения.</w:t>
      </w:r>
    </w:p>
    <w:p w:rsidR="00347D54" w:rsidRDefault="00347D54" w:rsidP="00347D54">
      <w:pPr>
        <w:numPr>
          <w:ilvl w:val="1"/>
          <w:numId w:val="4"/>
        </w:numPr>
        <w:tabs>
          <w:tab w:val="left" w:pos="486"/>
        </w:tabs>
        <w:spacing w:line="413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Досрочное прекращение образовательных отношений по инициативе обучающегося и (или) родителей (законных представителей) несовершеннолетнего обучающегося не влечет за собой возникновение каких-либо дополнительных, в т. ч. материальных обязательств обучающегося перед Учреждением.</w:t>
      </w:r>
    </w:p>
    <w:p w:rsidR="00347D54" w:rsidRDefault="00347D54" w:rsidP="00347D54">
      <w:pPr>
        <w:numPr>
          <w:ilvl w:val="1"/>
          <w:numId w:val="4"/>
        </w:numPr>
        <w:tabs>
          <w:tab w:val="left" w:pos="584"/>
        </w:tabs>
        <w:spacing w:line="413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Перевод обучающегося из одного общеобразовательного учреждения в другое осуществляется только с письменного согласия родителей (законных представителей) обучающегося.</w:t>
      </w:r>
    </w:p>
    <w:p w:rsidR="00347D54" w:rsidRDefault="00347D54" w:rsidP="00347D54">
      <w:pPr>
        <w:numPr>
          <w:ilvl w:val="1"/>
          <w:numId w:val="4"/>
        </w:numPr>
        <w:tabs>
          <w:tab w:val="left" w:pos="481"/>
        </w:tabs>
        <w:spacing w:line="413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Отчисление как мера дисциплинарного взыскания не применяется к обучающимся по образовательным программам дошкольного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347D54" w:rsidRDefault="00347D54" w:rsidP="00347D54">
      <w:pPr>
        <w:numPr>
          <w:ilvl w:val="1"/>
          <w:numId w:val="4"/>
        </w:numPr>
        <w:tabs>
          <w:tab w:val="left" w:pos="481"/>
        </w:tabs>
        <w:spacing w:line="413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Основанием для прекращения образовательных отношений является приказ об отчислении обучающегося из Учреждения.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</w:t>
      </w:r>
      <w:r>
        <w:rPr>
          <w:rFonts w:ascii="Times New Roman" w:eastAsia="Times New Roman" w:hAnsi="Times New Roman" w:cs="Times New Roman"/>
        </w:rPr>
        <w:lastRenderedPageBreak/>
        <w:t xml:space="preserve">образовательных отношений такой договор расторгается на основании приказа Учреждения об отчислении обучающегося. 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 </w:t>
      </w:r>
      <w:proofErr w:type="gramStart"/>
      <w:r>
        <w:rPr>
          <w:rFonts w:ascii="Times New Roman" w:eastAsia="Times New Roman" w:hAnsi="Times New Roman" w:cs="Times New Roman"/>
        </w:rPr>
        <w:t>из  Учреждения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347D54" w:rsidRDefault="00347D54" w:rsidP="00347D54">
      <w:pPr>
        <w:numPr>
          <w:ilvl w:val="1"/>
          <w:numId w:val="4"/>
        </w:numPr>
        <w:tabs>
          <w:tab w:val="left" w:pos="481"/>
        </w:tabs>
        <w:spacing w:line="413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досрочном прекращении образовательных отношений организация, осуществляющая образовательную деятельность, в трехдневный срок после издает распорядительный акт об отчислении обучающегося.</w:t>
      </w:r>
    </w:p>
    <w:p w:rsidR="00347D54" w:rsidRDefault="00347D54" w:rsidP="00347D54">
      <w:pPr>
        <w:numPr>
          <w:ilvl w:val="1"/>
          <w:numId w:val="4"/>
        </w:numPr>
        <w:tabs>
          <w:tab w:val="left" w:pos="481"/>
        </w:tabs>
        <w:spacing w:line="413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отчислении обучающегося Учреждение выдает его родителям (законным представителям) следующие документы:</w:t>
      </w:r>
    </w:p>
    <w:p w:rsidR="00347D54" w:rsidRDefault="00347D54" w:rsidP="00347D54">
      <w:pPr>
        <w:tabs>
          <w:tab w:val="left" w:pos="481"/>
        </w:tabs>
        <w:spacing w:line="413" w:lineRule="exact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личное дело обучающегося;</w:t>
      </w:r>
    </w:p>
    <w:p w:rsidR="00347D54" w:rsidRDefault="00347D54" w:rsidP="00347D54">
      <w:pPr>
        <w:tabs>
          <w:tab w:val="left" w:pos="481"/>
        </w:tabs>
        <w:spacing w:line="413" w:lineRule="exact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медицинскую карту.</w:t>
      </w:r>
    </w:p>
    <w:p w:rsidR="00347D54" w:rsidRDefault="00347D54" w:rsidP="00347D54">
      <w:pPr>
        <w:spacing w:after="364" w:line="413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переводе обучающегося из Учреждения в другое образовательное учреждение документы выдаются по личному заявлению его родителей (законных представителей).</w:t>
      </w:r>
    </w:p>
    <w:p w:rsidR="00347D54" w:rsidRDefault="00347D54" w:rsidP="00347D54">
      <w:pPr>
        <w:tabs>
          <w:tab w:val="left" w:pos="581"/>
        </w:tabs>
        <w:spacing w:line="408" w:lineRule="exact"/>
        <w:jc w:val="both"/>
        <w:rPr>
          <w:rFonts w:ascii="Times New Roman" w:eastAsia="Times New Roman" w:hAnsi="Times New Roman" w:cs="Times New Roman"/>
        </w:rPr>
      </w:pPr>
    </w:p>
    <w:p w:rsidR="00347D54" w:rsidRDefault="00347D54" w:rsidP="00347D54">
      <w:pPr>
        <w:pStyle w:val="20"/>
        <w:shd w:val="clear" w:color="auto" w:fill="auto"/>
        <w:spacing w:before="0" w:after="0"/>
        <w:ind w:firstLine="600"/>
        <w:jc w:val="both"/>
      </w:pPr>
    </w:p>
    <w:p w:rsidR="00347D54" w:rsidRDefault="00347D54" w:rsidP="00347D54"/>
    <w:p w:rsidR="002623E4" w:rsidRDefault="002623E4"/>
    <w:sectPr w:rsidR="0026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13F03"/>
    <w:multiLevelType w:val="multilevel"/>
    <w:tmpl w:val="4DD65D8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22BD5E06"/>
    <w:multiLevelType w:val="multilevel"/>
    <w:tmpl w:val="880C95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7B617B31"/>
    <w:multiLevelType w:val="multilevel"/>
    <w:tmpl w:val="9BD81A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7E347146"/>
    <w:multiLevelType w:val="multilevel"/>
    <w:tmpl w:val="CB621A5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8C"/>
    <w:rsid w:val="002623E4"/>
    <w:rsid w:val="00347D54"/>
    <w:rsid w:val="00AB238C"/>
    <w:rsid w:val="00F0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EA78"/>
  <w15:chartTrackingRefBased/>
  <w15:docId w15:val="{4FB2DB03-83BD-4538-806A-C7284C60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D5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D54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347D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7D54"/>
    <w:pPr>
      <w:shd w:val="clear" w:color="auto" w:fill="FFFFFF"/>
      <w:spacing w:before="480" w:after="1320"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2024-05-06T06:37:00Z</dcterms:created>
  <dcterms:modified xsi:type="dcterms:W3CDTF">2024-05-06T06:41:00Z</dcterms:modified>
</cp:coreProperties>
</file>